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2E3" w:rsidRDefault="00AE22E3" w:rsidP="00AE22E3">
      <w:pPr>
        <w:spacing w:after="0" w:line="240" w:lineRule="auto"/>
        <w:ind w:hanging="85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3EDCA5F2" wp14:editId="1F107ECB">
            <wp:extent cx="6477000" cy="9029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3030" t="14823" r="33458" b="5930"/>
                    <a:stretch/>
                  </pic:blipFill>
                  <pic:spPr bwMode="auto">
                    <a:xfrm>
                      <a:off x="0" y="0"/>
                      <a:ext cx="6477000" cy="902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AE22E3" w:rsidRDefault="00AE22E3" w:rsidP="002D45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4535" w:rsidRPr="00021669" w:rsidRDefault="002D4535" w:rsidP="002D45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1669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D4535" w:rsidRDefault="002D4535" w:rsidP="002D4535">
      <w:pPr>
        <w:spacing w:after="0" w:line="240" w:lineRule="auto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Программа разработана на основе Федерального государственного образовательного стандарта начального общего образования, Концепции духовно-нравственного развития и воспитания </w:t>
      </w:r>
      <w:proofErr w:type="gramStart"/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личности  гражданина</w:t>
      </w:r>
      <w:proofErr w:type="gramEnd"/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 России, планируемых результатов начального общего образования.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  <w:u w:val="single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  <w:u w:val="single"/>
        </w:rPr>
        <w:t>Актуальность: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     Современная школа переживает новый этап своего развития. Перед учителем начальных классов стоит задача построить учебно-воспитательный процесс таким образом, чтобы общество получало высококультурных, глубоко нравственных и социально активных граждан, для которых умение и стремление учиться должны стать устойчивыми качествами личности. Это не может быть достигнуто без серьёзной работы учащихся с первых дней обучения не только с учебником, но и с детскими книгами из доступного круга чтения. Еще совсем недавно ценность книги и чтения у нас была неоспорима. Но сегодня ситуация выглядит иначе. Картина массового чтения, его престиж, читательские пристрастия и привычки существенно изменились. В наш век научно-технического прогресса, где господствует телевидение, компьютеры и видеоигры, дети потеряли интерес к чтению. Мы наблюдаем:</w:t>
      </w:r>
    </w:p>
    <w:p w:rsidR="002D4535" w:rsidRPr="008036F0" w:rsidRDefault="002D4535" w:rsidP="002D453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изменение характера чтения; </w:t>
      </w:r>
    </w:p>
    <w:p w:rsidR="002D4535" w:rsidRPr="008036F0" w:rsidRDefault="002D4535" w:rsidP="002D453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преобладание «делового» чтения над «свободным»; </w:t>
      </w:r>
    </w:p>
    <w:p w:rsidR="002D4535" w:rsidRPr="008036F0" w:rsidRDefault="002D4535" w:rsidP="002D453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возрастание числа учащихся, ограничивающихся чтением литературы только по школьной программе;</w:t>
      </w:r>
    </w:p>
    <w:p w:rsidR="002D4535" w:rsidRPr="008036F0" w:rsidRDefault="002D4535" w:rsidP="002D453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в настоящее время нет официального урока внеклассного чтения, работа с книгой введена в структуру уроков литературного чтения.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 Проблема формирования правильного сознательного, беглого и выразительного чтения волнует каждого учителя, поскольку чтение играет очень важную (если не доминирующую) роль в образовании и развитии личности ребенка. 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Практическая значимость: 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Что происходит с современным детским чтением нового поколения детей информационного общества? Этот вопрос глубоко волнует взрослых. Многие учителя и родители недовольны тем, что дети не любят читать, но заставить учиться нельзя, учебой надо увлечь! И это совершенно справедливо. Как учить чтению, чтобы дети полюбили книгу, ведь книга, прочитанная в детстве, остается в памяти на всю жизнь и влияет на последующее развитие человека? Особую актуальность приобретает эта проблема в начальной школе. Каждая книга должна прийти к ребенку в определенном возрасте, иначе дружба с ней может и не состояться!   Педагоги всерьез озабочены проблемой детского чтения. Многие родители не знают, что читают их дети, и не интересуются, какими книгами они увлекаются, в подавляющем большинстве не выписывают своим детям периодические издания. Сами же школьники предпочитают покупать </w:t>
      </w:r>
      <w:proofErr w:type="spellStart"/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сканворды</w:t>
      </w:r>
      <w:proofErr w:type="spellEnd"/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, комиксы.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proofErr w:type="gramStart"/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lastRenderedPageBreak/>
        <w:t>Для  решения</w:t>
      </w:r>
      <w:proofErr w:type="gramEnd"/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 данной проблемы нами создана программа лите</w:t>
      </w:r>
      <w:r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ратурного кружка  для учащихся 2</w:t>
      </w: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 классов «В мире книг» в рамках внеурочной деятельности по ФГОС.   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  <w:u w:val="single"/>
        </w:rPr>
        <w:t>Цель</w:t>
      </w: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 программы   – углубленно знакомить учащихся с детской литературой и книгой, обеспечивать литературное развитие младших школьников, раскрыть перед детьми мир нравственно-эстетических ценностей и духовной культуры, накопленных предыдущими поколениями, выработать художественный вкус, формировать культуру чувств, общения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  <w:u w:val="single"/>
        </w:rPr>
      </w:pP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  <w:u w:val="single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  <w:u w:val="single"/>
        </w:rPr>
        <w:t>Задачи: 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 xml:space="preserve"> • развивать у детей способность полноценно воспринимать художественное произведение, сопереживать героям, эмоционально откликаться на прочитанное;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• учить детей чувствовать и понимать образный язык художественного произведения, выразительные средства, создающие художественный образ, развивать образное мышление учащихся;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• формировать умение воссоздавать художественные образы литературного произведения, развивать воображение учащихся, ассоциативное мышление, развивать поэтический слух детей, накапливать эстетический опыт слушания произведений изящной словесности, воспитывать художественный слух;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• формировать потребность в постоянном чтении книг, развивать интерес к литературному чтению, творчеству писателей, создателей произведений словесного искусства;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• обогащать чувственный опыт ребенка, его реальные представления об окружающем мире и природе;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• формировать эстетическое отношение ребенка к жизни, приобщая его к классике художественной литературы;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• обеспечивать достаточно глубокое понимание содержания произведений различного уровня сложности;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• расширять кругозор детей через чтение книг различных жанров, разнообразных по содержанию и тематике, обогащать нравственно-эстетический и познавательный опыт ребенка;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• обеспечивать развитие речи учащихся и активно формировать навыки чтения и речевые умения;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• работать с различными типами текстов;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Cs/>
          <w:color w:val="191919"/>
          <w:sz w:val="28"/>
          <w:szCs w:val="28"/>
        </w:rPr>
        <w:t>• создавать условия для формирования потребности в самостоятельном чтении художественных произведений.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</w:pP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Формы организации занятий:</w:t>
      </w:r>
    </w:p>
    <w:p w:rsidR="002D4535" w:rsidRPr="008036F0" w:rsidRDefault="002D4535" w:rsidP="002D4535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литературные игры,</w:t>
      </w:r>
    </w:p>
    <w:p w:rsidR="002D4535" w:rsidRPr="008036F0" w:rsidRDefault="002D4535" w:rsidP="002D4535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конкурсы-кроссворды</w:t>
      </w:r>
    </w:p>
    <w:p w:rsidR="002D4535" w:rsidRPr="008036F0" w:rsidRDefault="002D4535" w:rsidP="002D4535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библиотечные уроки</w:t>
      </w:r>
    </w:p>
    <w:p w:rsidR="002D4535" w:rsidRPr="008036F0" w:rsidRDefault="002D4535" w:rsidP="002D4535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путешествия по страницам книг</w:t>
      </w:r>
    </w:p>
    <w:p w:rsidR="002D4535" w:rsidRPr="008036F0" w:rsidRDefault="002D4535" w:rsidP="002D4535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lastRenderedPageBreak/>
        <w:t>проекты</w:t>
      </w:r>
    </w:p>
    <w:p w:rsidR="002D4535" w:rsidRPr="008036F0" w:rsidRDefault="002D4535" w:rsidP="002D4535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уроки-спектакли.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8036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Планируемый  результат</w:t>
      </w:r>
      <w:proofErr w:type="gramEnd"/>
      <w:r w:rsidRPr="008036F0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  <w:r w:rsidRPr="008036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деятельности:</w:t>
      </w:r>
    </w:p>
    <w:p w:rsidR="002D4535" w:rsidRPr="008036F0" w:rsidRDefault="002D4535" w:rsidP="002D4535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В результате освоения программы формируются умения, соответствующие требованиям федерального государственного образовательного стандарта начального общего образования.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Предметные умения:</w:t>
      </w:r>
    </w:p>
    <w:p w:rsidR="002D4535" w:rsidRPr="008036F0" w:rsidRDefault="002D4535" w:rsidP="002D4535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осознавать значимость чтения для личного развития;</w:t>
      </w:r>
    </w:p>
    <w:p w:rsidR="002D4535" w:rsidRPr="008036F0" w:rsidRDefault="002D4535" w:rsidP="002D4535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формировать потребность в систематическом чтении;</w:t>
      </w:r>
    </w:p>
    <w:p w:rsidR="002D4535" w:rsidRPr="008036F0" w:rsidRDefault="002D4535" w:rsidP="002D4535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использовать разные виды чтения (ознакомительное, изучающее, выборочное, поисковое);</w:t>
      </w:r>
    </w:p>
    <w:p w:rsidR="002D4535" w:rsidRPr="008036F0" w:rsidRDefault="002D4535" w:rsidP="002D4535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уметь самостоятельно выбирать интересующую литературу;</w:t>
      </w:r>
    </w:p>
    <w:p w:rsidR="002D4535" w:rsidRPr="008036F0" w:rsidRDefault="002D4535" w:rsidP="002D4535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пользоваться справочными источниками для понимания и получения дополнительной информации.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Регулятивные умения:</w:t>
      </w:r>
    </w:p>
    <w:p w:rsidR="002D4535" w:rsidRPr="008036F0" w:rsidRDefault="002D4535" w:rsidP="002D4535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уметь работать с книгой, пользуясь алгоритмом учебных действий;</w:t>
      </w:r>
    </w:p>
    <w:p w:rsidR="002D4535" w:rsidRPr="008036F0" w:rsidRDefault="002D4535" w:rsidP="002D4535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уметь самостоятельно работать с новым произведением;</w:t>
      </w:r>
    </w:p>
    <w:p w:rsidR="002D4535" w:rsidRPr="008036F0" w:rsidRDefault="002D4535" w:rsidP="002D4535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уметь работать в парах и группах, участвовать в проектной деятельности, литературных играх;</w:t>
      </w:r>
    </w:p>
    <w:p w:rsidR="002D4535" w:rsidRPr="008036F0" w:rsidRDefault="002D4535" w:rsidP="002D4535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уметь определять свою роль в общей работе и оценивать свои результаты.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Познавательные учебные умения:</w:t>
      </w:r>
    </w:p>
    <w:p w:rsidR="002D4535" w:rsidRPr="008036F0" w:rsidRDefault="002D4535" w:rsidP="002D4535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прогнозировать содержание книги до чтения, используя информацию из аппарата книги;</w:t>
      </w:r>
    </w:p>
    <w:p w:rsidR="002D4535" w:rsidRPr="008036F0" w:rsidRDefault="002D4535" w:rsidP="002D4535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отбирать книги по теме, жанру и авторской принадлежности;</w:t>
      </w:r>
    </w:p>
    <w:p w:rsidR="002D4535" w:rsidRPr="008036F0" w:rsidRDefault="002D4535" w:rsidP="002D4535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ориентироваться в мире книг (работа с каталогом, с открытым библиотечным фондом);</w:t>
      </w:r>
    </w:p>
    <w:p w:rsidR="002D4535" w:rsidRPr="008036F0" w:rsidRDefault="002D4535" w:rsidP="002D4535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составлять краткие аннотации к прочитанным книгам;</w:t>
      </w:r>
    </w:p>
    <w:p w:rsidR="002D4535" w:rsidRPr="008036F0" w:rsidRDefault="002D4535" w:rsidP="002D4535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пользоваться словарями, справочниками, энциклопедиями.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Коммуникативные учебные умения</w:t>
      </w: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:</w:t>
      </w:r>
    </w:p>
    <w:p w:rsidR="002D4535" w:rsidRPr="008036F0" w:rsidRDefault="002D4535" w:rsidP="002D453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участвовать в беседе о прочитанной книге, выражать своё мнение и аргументировать свою точку зрения;</w:t>
      </w:r>
    </w:p>
    <w:p w:rsidR="002D4535" w:rsidRPr="008036F0" w:rsidRDefault="002D4535" w:rsidP="002D453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оценивать поведение героев с точки зрения морали, формировать свою этическую позицию;</w:t>
      </w:r>
    </w:p>
    <w:p w:rsidR="002D4535" w:rsidRPr="008036F0" w:rsidRDefault="002D4535" w:rsidP="002D453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высказывать своё суждение об оформлении и структуре книги;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Универсальные учебные действия: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находить книгу в открытом библиотечном фонде;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выбирать нужную книгу по теме, жанру и авторской принадлежности;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сравнивать книги одного автора разных лет издания по оформлению;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формулировать и высказывать своё впечатление о прочитанной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книге и героях;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характеризовать книгу, определять тему и жанр, выбирать книгу на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заданную тему;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сравнивать книгу-сборник с книгой-произведением;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слушать и читать книгу, понимать прочитанное;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пользоваться аппаратом книги;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lastRenderedPageBreak/>
        <w:t>овладевать правилами поведения в общественных местах (библиотеке);</w:t>
      </w:r>
    </w:p>
    <w:p w:rsidR="002D4535" w:rsidRPr="008036F0" w:rsidRDefault="002D4535" w:rsidP="002D453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систематизировать по темам детские книги в домашней библиотеке.</w:t>
      </w:r>
    </w:p>
    <w:p w:rsidR="002D4535" w:rsidRPr="008036F0" w:rsidRDefault="002D4535" w:rsidP="002D453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Тематическое наполнение, часовая нагрузка занятий отражены в учебно-тематическом плане.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191919"/>
          <w:sz w:val="28"/>
          <w:szCs w:val="28"/>
        </w:rPr>
      </w:pPr>
    </w:p>
    <w:p w:rsidR="002D4535" w:rsidRPr="008036F0" w:rsidRDefault="002D4535" w:rsidP="002D453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Содержание программы</w:t>
      </w:r>
    </w:p>
    <w:p w:rsidR="002D4535" w:rsidRPr="008036F0" w:rsidRDefault="002D4535" w:rsidP="002D453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2 класс (34 ч)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Тема 1. Книга, здравствуй </w:t>
      </w: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(3 ч)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Роль книги в жизни человека. Учебная книга и её справочный аппарат.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Конкурс «Пословицы о книге и учении». Оформление рукописной книги.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Художественные книги. Художники-оформители. Иллюстрации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в книге и их роль. Правила работы с книгой.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Читальный зал: самостоятельное чтение выбранной книги.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Тема  2</w:t>
      </w:r>
      <w:proofErr w:type="gramEnd"/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. Книгочей — любитель чтения </w:t>
      </w: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(2 ч)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Библиотека. Библиотечный формуляр.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Поиск книги по каталогам. Алфавитный каталог. Назначение библиотечного каталога. Работа с каталожной карточкой.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Викторина «Что вы знаете о книге?».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Игра «Я — библиотекарь».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Тема 3. Книги о твоих ровесниках </w:t>
      </w: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(4 ч)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Библиотечный урок «Дети — герои детских книг». Выставка книг.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Книги-сборники В. Осеевой, Е. Пермяка, В. Драгунского, Н. Носова и других детских писателей.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Читальный зал. Чтение и рассматривание книги В. </w:t>
      </w:r>
      <w:proofErr w:type="spellStart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Железникова</w:t>
      </w:r>
      <w:proofErr w:type="spellEnd"/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«Таня и </w:t>
      </w:r>
      <w:proofErr w:type="spellStart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Юсник</w:t>
      </w:r>
      <w:proofErr w:type="spellEnd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» или В. Крапивина «Брат, которому семь лет». Конкурс-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кроссворд «Имена героев детских книг».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Презентация книг о детях-ровесниках (устные отзывы).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Читальный зал. Чтение произведений о детях на страницах детских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газет и журналов. Детские журналы (электронная версия).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Библиотечные плакаты «Герои-ровесники» (работа в группах).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Живой журнал «Парад героев-сверстников» (</w:t>
      </w:r>
      <w:proofErr w:type="spellStart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инсценирование</w:t>
      </w:r>
      <w:proofErr w:type="spellEnd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 отдельных эпизодов из рассказов о детях).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Тема  4</w:t>
      </w:r>
      <w:proofErr w:type="gramEnd"/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. Крупицы народной мудрости. Книги-сборники </w:t>
      </w: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(4 ч)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Книги-сборники малых жанров фольклора. Пословицы. Темы </w:t>
      </w:r>
      <w:proofErr w:type="spellStart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посло</w:t>
      </w:r>
      <w:proofErr w:type="spellEnd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-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виц. Путешествие по тропинкам фольклора.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Загадки. Темы загадок. Игра «Отгадай загадку».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Скороговорки. Конкурс «</w:t>
      </w:r>
      <w:proofErr w:type="spellStart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Чистоговорщики</w:t>
      </w:r>
      <w:proofErr w:type="spellEnd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».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Проект «Живой цветок народной мудрости» (работа в группах).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Тема 5. Писатели-сказочники </w:t>
      </w: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(4 ч)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Выставка книг с литературными сказками. Обзор выставки.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Книги писателей-сказочников. Поиск книги в открытом библиотечном фонде. Чтение выбранной книги.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Герои сказок. Викторина.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Творческая работа «Лукошко сказок» (проектная деятельность).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Тема 6. Книги о детях </w:t>
      </w: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(4 ч)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lastRenderedPageBreak/>
        <w:t>Книги-сборники о детях и для детей (В. Осеева, Н. Носов, С. Михалков и др.).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Книги о животных (В. Бианки, Э. </w:t>
      </w:r>
      <w:proofErr w:type="spellStart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Шим</w:t>
      </w:r>
      <w:proofErr w:type="spellEnd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, Г. </w:t>
      </w:r>
      <w:proofErr w:type="spellStart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Скребицкий</w:t>
      </w:r>
      <w:proofErr w:type="spellEnd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, Н. Сладков и др.).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Книги-сборники стихотворений для детей (Я. Аким, С. Маршак, С. Михалков, А. </w:t>
      </w:r>
      <w:proofErr w:type="spellStart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Барто</w:t>
      </w:r>
      <w:proofErr w:type="spellEnd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).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Тема  7</w:t>
      </w:r>
      <w:proofErr w:type="gramEnd"/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. Старые добрые сказки </w:t>
      </w: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(4 ч)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Книги сказок народов мира. Сборники сказок. Выставка.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Переводчики, пересказчики и обработчики сказок народов других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стран. Справочный аппарат книги-сборника. Каталожная карточка.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Сказки народов мира с «бродячими» сюжетами (русская народная сказка «Снегурочка», японская народная сказка «</w:t>
      </w:r>
      <w:proofErr w:type="spellStart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Журушка</w:t>
      </w:r>
      <w:proofErr w:type="spellEnd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» и др.). Поисковая работа.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Читальный зал: народные сказки на страницах детских журналов.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Тема  8</w:t>
      </w:r>
      <w:proofErr w:type="gramEnd"/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. Книги о тех, кто подарил нам жизнь </w:t>
      </w: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(3 ч)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Книги о семье, маме, детях. Выставка книг о тех, кто защищал свою Родину. Жанры произведений о семье: стихотворения, пословицы,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сказки, рассказы, колыбельные песни. Рукописная книга.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Литературная игра «По страницам учебника»: чтение произведений о семье по учебнику или наизусть.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191919"/>
          <w:sz w:val="28"/>
          <w:szCs w:val="28"/>
        </w:rPr>
      </w:pP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191919"/>
          <w:sz w:val="28"/>
          <w:szCs w:val="28"/>
        </w:rPr>
      </w:pP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Мини-проекты (работа в группах): «Они писали о семье», «Рассказы о семье», «Пословицы о семье», «Стихотворения о семье». Рукописная книга «Семья».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Тема 9. Защитникам Отечества посвящается </w:t>
      </w:r>
      <w:r>
        <w:rPr>
          <w:rFonts w:ascii="Times New Roman" w:eastAsia="Times New Roman" w:hAnsi="Times New Roman" w:cs="Times New Roman"/>
          <w:color w:val="191919"/>
          <w:sz w:val="28"/>
          <w:szCs w:val="28"/>
        </w:rPr>
        <w:t>(4</w:t>
      </w: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 ч)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Книги о защитниках Отечества. Былины и сказы о защитниках Отечества.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Выставка книг детских писателей о защитниках Отечества.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Библиотечный урок: встреча с участниками или героями Великой Отечественной войны, которые живут рядом.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Работа с книгой А. Гайдара «Сказка о Военной тайне, </w:t>
      </w:r>
      <w:proofErr w:type="spellStart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Мальчише-Кибальчише</w:t>
      </w:r>
      <w:proofErr w:type="spellEnd"/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 xml:space="preserve"> и о его твёрдом слове»: чтение, рассматривание.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Рукописная книга «Защитники Отечества в твоей семье»: фотографии, письма, воспоминания, рисунки.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Тема  10</w:t>
      </w:r>
      <w:proofErr w:type="gramEnd"/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. По страницам любимых книг </w:t>
      </w: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(2 ч)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Книги разных жанров, тем, типов и авторской принадлежности.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Библиотечный урок: книги-сборники по авторам, жанрам, темам.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Проектная деятельность: презентация любимых книг (по оформлению, содержанию и поступкам героев).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Коллективная творческая работа: комиксы и весёлые истории.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Оформление еженедельника «Летнее чтение» или «Дневник читателя».</w:t>
      </w:r>
    </w:p>
    <w:p w:rsidR="002D4535" w:rsidRPr="008036F0" w:rsidRDefault="002D4535" w:rsidP="002D45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b/>
          <w:bCs/>
          <w:color w:val="191919"/>
          <w:sz w:val="28"/>
          <w:szCs w:val="28"/>
        </w:rPr>
        <w:t>Универсальные учебные действия:</w:t>
      </w:r>
    </w:p>
    <w:p w:rsidR="002D4535" w:rsidRPr="008036F0" w:rsidRDefault="002D4535" w:rsidP="002D453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знать структурные элементы библиотеки: абонемент, читальный зал;</w:t>
      </w:r>
    </w:p>
    <w:p w:rsidR="002D4535" w:rsidRPr="008036F0" w:rsidRDefault="002D4535" w:rsidP="002D453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ориентироваться в мире книг (отбирать книги по авторской принадлежности в открытом библиотечном фонде);</w:t>
      </w:r>
    </w:p>
    <w:p w:rsidR="002D4535" w:rsidRPr="008036F0" w:rsidRDefault="002D4535" w:rsidP="002D453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пользоваться алфавитным каталогом для отбора нужной книги;</w:t>
      </w:r>
    </w:p>
    <w:p w:rsidR="002D4535" w:rsidRPr="008036F0" w:rsidRDefault="002D4535" w:rsidP="002D453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заполнять каталожную карточку;</w:t>
      </w:r>
    </w:p>
    <w:p w:rsidR="002D4535" w:rsidRPr="008036F0" w:rsidRDefault="002D4535" w:rsidP="002D453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систематизировать книги по авторской принадлежности;</w:t>
      </w:r>
    </w:p>
    <w:p w:rsidR="002D4535" w:rsidRPr="008036F0" w:rsidRDefault="002D4535" w:rsidP="002D453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составлять список прочитанных книг;</w:t>
      </w:r>
    </w:p>
    <w:p w:rsidR="002D4535" w:rsidRPr="008036F0" w:rsidRDefault="002D4535" w:rsidP="002D453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lastRenderedPageBreak/>
        <w:t>выделять особенности учебной книги;</w:t>
      </w:r>
    </w:p>
    <w:p w:rsidR="002D4535" w:rsidRPr="008036F0" w:rsidRDefault="002D4535" w:rsidP="002D453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работать самостоятельно с книгой по алгоритму «Работаем с книгой»;</w:t>
      </w:r>
    </w:p>
    <w:p w:rsidR="002D4535" w:rsidRPr="008036F0" w:rsidRDefault="002D4535" w:rsidP="002D453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аргументировать мнение о выбранной книге (устный отзыв);</w:t>
      </w:r>
    </w:p>
    <w:p w:rsidR="002D4535" w:rsidRPr="008036F0" w:rsidRDefault="002D4535" w:rsidP="002D4535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36F0">
        <w:rPr>
          <w:rFonts w:ascii="Times New Roman" w:eastAsia="Times New Roman" w:hAnsi="Times New Roman" w:cs="Times New Roman"/>
          <w:color w:val="191919"/>
          <w:sz w:val="28"/>
          <w:szCs w:val="28"/>
        </w:rPr>
        <w:t>классифицировать книги по авторской принадлежности, теме, жанру.</w:t>
      </w:r>
    </w:p>
    <w:p w:rsidR="00BA7995" w:rsidRDefault="00BA7995"/>
    <w:sectPr w:rsidR="00BA7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37AE3"/>
    <w:multiLevelType w:val="multilevel"/>
    <w:tmpl w:val="327C2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BED0424"/>
    <w:multiLevelType w:val="multilevel"/>
    <w:tmpl w:val="30440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62F0D02"/>
    <w:multiLevelType w:val="multilevel"/>
    <w:tmpl w:val="5B46E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1A37D8"/>
    <w:multiLevelType w:val="multilevel"/>
    <w:tmpl w:val="2662F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035F33"/>
    <w:multiLevelType w:val="multilevel"/>
    <w:tmpl w:val="D3CCB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B6B6CBA"/>
    <w:multiLevelType w:val="multilevel"/>
    <w:tmpl w:val="C268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C8F1954"/>
    <w:multiLevelType w:val="multilevel"/>
    <w:tmpl w:val="C3F4E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ECF5A09"/>
    <w:multiLevelType w:val="multilevel"/>
    <w:tmpl w:val="B902F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8F05868"/>
    <w:multiLevelType w:val="hybridMultilevel"/>
    <w:tmpl w:val="7C16F75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7EBB2BEE"/>
    <w:multiLevelType w:val="hybridMultilevel"/>
    <w:tmpl w:val="EBB8A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4"/>
  </w:num>
  <w:num w:numId="5">
    <w:abstractNumId w:val="5"/>
  </w:num>
  <w:num w:numId="6">
    <w:abstractNumId w:val="6"/>
  </w:num>
  <w:num w:numId="7">
    <w:abstractNumId w:val="1"/>
  </w:num>
  <w:num w:numId="8">
    <w:abstractNumId w:val="9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01B"/>
    <w:rsid w:val="002D4535"/>
    <w:rsid w:val="008D001B"/>
    <w:rsid w:val="00AE22E3"/>
    <w:rsid w:val="00BA7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36B3C3-64C6-437E-9B59-6D6329CC9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53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5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1700</Words>
  <Characters>9690</Characters>
  <Application>Microsoft Office Word</Application>
  <DocSecurity>0</DocSecurity>
  <Lines>80</Lines>
  <Paragraphs>22</Paragraphs>
  <ScaleCrop>false</ScaleCrop>
  <Company/>
  <LinksUpToDate>false</LinksUpToDate>
  <CharactersWithSpaces>11368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2023-10-24T12:40:00Z</dcterms:created>
  <dcterms:modified xsi:type="dcterms:W3CDTF">2023-10-24T13:00:00Z</dcterms:modified>
</cp:coreProperties>
</file>